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C61" w:rsidRPr="003B2C61" w:rsidRDefault="003B2C61" w:rsidP="003B2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8080"/>
          <w:sz w:val="24"/>
          <w:szCs w:val="24"/>
          <w:lang w:eastAsia="bg-BG"/>
        </w:rPr>
        <w:t xml:space="preserve">                                                                 </w:t>
      </w:r>
      <w:r w:rsidRPr="003B2C61">
        <w:rPr>
          <w:rFonts w:ascii="Times New Roman" w:eastAsia="Times New Roman" w:hAnsi="Times New Roman" w:cs="Times New Roman"/>
          <w:b/>
          <w:bCs/>
          <w:color w:val="008080"/>
          <w:sz w:val="24"/>
          <w:szCs w:val="24"/>
          <w:lang w:eastAsia="bg-BG"/>
        </w:rPr>
        <w:t>Съвместна инициатива по проект "Заедно успяваме".</w:t>
      </w:r>
    </w:p>
    <w:p w:rsidR="003B2C61" w:rsidRPr="003B2C61" w:rsidRDefault="003B2C61" w:rsidP="003B2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„Заедно успяваме“, в изпълнение на договор  BG05SFPR001-1.008-0009-C01 от 09.12.2025 г. и  финансиран от Програма "Образование" 2021-2027, приоритетна ос „Приобщаващо образование и образователна интеграция“ по процедура   „ Комплексни програми на общинско ниво за </w:t>
      </w:r>
      <w:proofErr w:type="spellStart"/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десегрегация</w:t>
      </w:r>
      <w:proofErr w:type="spellEnd"/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училищата, превенция на вторичната сегрегация и против дискриминацията (чрез подбор)“, съфинансирана от Европейски съюз чрез Европейските структурни фондове.</w:t>
      </w:r>
    </w:p>
    <w:p w:rsidR="003B2C61" w:rsidRPr="003B2C61" w:rsidRDefault="003B2C61" w:rsidP="003B2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2C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Ученици на ОУ „Гео Милев“ показаха знания в състезателна викторина с връстници от СУ „Константин Величков“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B2C61" w:rsidRPr="003B2C61" w:rsidRDefault="003B2C61" w:rsidP="003B2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 от 3. и 4. клас на ОУ „Гео Милев“ демонстрираха отлични знания и умения по време на състезателна викторина с връстници от СУ „Константин Величков“ в Пловдив.</w:t>
      </w:r>
      <w:bookmarkStart w:id="0" w:name="_GoBack"/>
      <w:bookmarkEnd w:id="0"/>
    </w:p>
    <w:p w:rsidR="003B2C61" w:rsidRPr="003B2C61" w:rsidRDefault="003B2C61" w:rsidP="003B2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Събитието бе организирано по повод 153 години от гибелта на Апостола на българската свобода – Васил Левски, и бе част от съвместни инициативи по проект </w:t>
      </w:r>
      <w:r w:rsidRPr="003B2C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„Заедно успяваме“</w:t>
      </w:r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B2C61" w:rsidRPr="003B2C61" w:rsidRDefault="003B2C61" w:rsidP="003B2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ОУ „Гео Милев“ е партньор на СУ „Константин Величков“ по проекта, който е насочен към допълнително обучение по учебни предмети, насърчаване на образователната </w:t>
      </w:r>
      <w:proofErr w:type="spellStart"/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десегрегация</w:t>
      </w:r>
      <w:proofErr w:type="spellEnd"/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превенция на вторичната сегрегация и реализиране на съвместни инициативи между двете училища.</w:t>
      </w:r>
    </w:p>
    <w:p w:rsidR="003B2C61" w:rsidRPr="003B2C61" w:rsidRDefault="003B2C61" w:rsidP="003B2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7734300</wp:posOffset>
            </wp:positionH>
            <wp:positionV relativeFrom="paragraph">
              <wp:posOffset>-635</wp:posOffset>
            </wp:positionV>
            <wp:extent cx="1437005" cy="1920875"/>
            <wp:effectExtent l="0" t="0" r="0" b="3175"/>
            <wp:wrapTight wrapText="bothSides">
              <wp:wrapPolygon edited="0">
                <wp:start x="0" y="0"/>
                <wp:lineTo x="0" y="21421"/>
                <wp:lineTo x="21190" y="21421"/>
                <wp:lineTo x="21190" y="0"/>
                <wp:lineTo x="0" y="0"/>
              </wp:wrapPolygon>
            </wp:wrapTight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127655fc23e7c2bdb4ba1c4f95b6979e-V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005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142240</wp:posOffset>
            </wp:positionV>
            <wp:extent cx="2368058" cy="1771650"/>
            <wp:effectExtent l="0" t="0" r="0" b="0"/>
            <wp:wrapTight wrapText="bothSides">
              <wp:wrapPolygon edited="0">
                <wp:start x="0" y="0"/>
                <wp:lineTo x="0" y="21368"/>
                <wp:lineTo x="21374" y="21368"/>
                <wp:lineTo x="21374" y="0"/>
                <wp:lineTo x="0" y="0"/>
              </wp:wrapPolygon>
            </wp:wrapTight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5bcb92c7f393ba65e9f91786675a18ff-V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058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Партньорството ще продължи с кампании, открити интерактивни уроци и обмен на ученици в създадените групи за допълнително обучение. Целта е също така да се прилагат добри практики за активно участие на семействата и изграждане на приобщаваща и подкрепяща училищна общност.</w:t>
      </w:r>
    </w:p>
    <w:p w:rsidR="003B2C61" w:rsidRPr="003B2C61" w:rsidRDefault="003B2C61" w:rsidP="003B2C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</w:t>
      </w:r>
      <w:r w:rsidRPr="003B2C6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„Заедно успяваме“</w:t>
      </w:r>
      <w:r w:rsidRPr="003B2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 продължителност три години и срок за изпълнение на дейностите до 9 декември 2028 година.</w:t>
      </w:r>
    </w:p>
    <w:p w:rsidR="00070831" w:rsidRDefault="00070831"/>
    <w:sectPr w:rsidR="00070831" w:rsidSect="007D31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2A25" w:rsidRDefault="00DE2A25" w:rsidP="007D3107">
      <w:pPr>
        <w:spacing w:after="0" w:line="240" w:lineRule="auto"/>
      </w:pPr>
      <w:r>
        <w:separator/>
      </w:r>
    </w:p>
  </w:endnote>
  <w:endnote w:type="continuationSeparator" w:id="0">
    <w:p w:rsidR="00DE2A25" w:rsidRDefault="00DE2A25" w:rsidP="007D3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107" w:rsidRDefault="007D310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107" w:rsidRDefault="007D310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107" w:rsidRDefault="007D310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2A25" w:rsidRDefault="00DE2A25" w:rsidP="007D3107">
      <w:pPr>
        <w:spacing w:after="0" w:line="240" w:lineRule="auto"/>
      </w:pPr>
      <w:r>
        <w:separator/>
      </w:r>
    </w:p>
  </w:footnote>
  <w:footnote w:type="continuationSeparator" w:id="0">
    <w:p w:rsidR="00DE2A25" w:rsidRDefault="00DE2A25" w:rsidP="007D3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107" w:rsidRDefault="007D310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107" w:rsidRDefault="007D3107" w:rsidP="007D3107">
    <w:pPr>
      <w:pStyle w:val="a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D017D07" wp14:editId="7D2643EA">
          <wp:simplePos x="0" y="0"/>
          <wp:positionH relativeFrom="margin">
            <wp:posOffset>-504825</wp:posOffset>
          </wp:positionH>
          <wp:positionV relativeFrom="paragraph">
            <wp:posOffset>-297180</wp:posOffset>
          </wp:positionV>
          <wp:extent cx="1809750" cy="1066800"/>
          <wp:effectExtent l="0" t="0" r="0" b="0"/>
          <wp:wrapNone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97" t="5260" r="9200"/>
                  <a:stretch/>
                </pic:blipFill>
                <pic:spPr bwMode="auto">
                  <a:xfrm>
                    <a:off x="0" y="0"/>
                    <a:ext cx="18097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3A25">
      <w:rPr>
        <w:rFonts w:ascii="Calibri" w:eastAsia="Calibri" w:hAnsi="Calibri" w:cs="Times New Roman"/>
        <w:noProof/>
      </w:rPr>
      <w:drawing>
        <wp:anchor distT="0" distB="0" distL="114300" distR="114300" simplePos="0" relativeHeight="251663360" behindDoc="0" locked="0" layoutInCell="1" allowOverlap="1" wp14:anchorId="40F0A026" wp14:editId="6A3CA918">
          <wp:simplePos x="0" y="0"/>
          <wp:positionH relativeFrom="margin">
            <wp:align>center</wp:align>
          </wp:positionH>
          <wp:positionV relativeFrom="page">
            <wp:posOffset>125095</wp:posOffset>
          </wp:positionV>
          <wp:extent cx="792480" cy="481330"/>
          <wp:effectExtent l="0" t="0" r="7620" b="0"/>
          <wp:wrapSquare wrapText="bothSides"/>
          <wp:docPr id="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E21AF2D" wp14:editId="0D4A01D4">
          <wp:simplePos x="0" y="0"/>
          <wp:positionH relativeFrom="margin">
            <wp:posOffset>7467600</wp:posOffset>
          </wp:positionH>
          <wp:positionV relativeFrom="paragraph">
            <wp:posOffset>-346075</wp:posOffset>
          </wp:positionV>
          <wp:extent cx="2150110" cy="1076325"/>
          <wp:effectExtent l="0" t="0" r="2540" b="9525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60" b="19084"/>
                  <a:stretch/>
                </pic:blipFill>
                <pic:spPr bwMode="auto">
                  <a:xfrm>
                    <a:off x="0" y="0"/>
                    <a:ext cx="215011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D3107" w:rsidRPr="00743A25" w:rsidRDefault="007D3107" w:rsidP="007D3107">
    <w:pPr>
      <w:tabs>
        <w:tab w:val="center" w:pos="4536"/>
        <w:tab w:val="right" w:pos="9072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</w:pPr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 xml:space="preserve">Основно училище „Гео Милев“– </w:t>
    </w:r>
    <w:proofErr w:type="spellStart"/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гр</w:t>
    </w:r>
    <w:proofErr w:type="spellEnd"/>
    <w:r>
      <w:rPr>
        <w:rFonts w:ascii="Monotype Corsiva" w:eastAsia="Times New Roman" w:hAnsi="Monotype Corsiva" w:cs="Times New Roman"/>
        <w:b/>
        <w:i/>
        <w:sz w:val="28"/>
        <w:szCs w:val="28"/>
        <w:lang w:val="en-US" w:eastAsia="bg-BG"/>
      </w:rPr>
      <w:t xml:space="preserve">. </w:t>
    </w:r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Пловдив</w:t>
    </w:r>
  </w:p>
  <w:p w:rsidR="007D3107" w:rsidRPr="00743A25" w:rsidRDefault="007D3107" w:rsidP="007D3107">
    <w:pPr>
      <w:tabs>
        <w:tab w:val="center" w:pos="4536"/>
        <w:tab w:val="right" w:pos="9072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</w:pPr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ул. „П. Р. Славейков“№1, тел.032624953, 032624958;</w:t>
    </w:r>
  </w:p>
  <w:p w:rsidR="007D3107" w:rsidRPr="007D3107" w:rsidRDefault="007D3107" w:rsidP="007D3107">
    <w:pPr>
      <w:tabs>
        <w:tab w:val="center" w:pos="4536"/>
        <w:tab w:val="right" w:pos="9072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sz w:val="28"/>
        <w:szCs w:val="28"/>
        <w:lang w:val="en-US" w:eastAsia="bg-BG"/>
      </w:rPr>
    </w:pPr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e-</w:t>
    </w:r>
    <w:proofErr w:type="spellStart"/>
    <w:r w:rsidRPr="00743A25">
      <w:rPr>
        <w:rFonts w:ascii="Monotype Corsiva" w:eastAsia="Times New Roman" w:hAnsi="Monotype Corsiva" w:cs="Times New Roman"/>
        <w:b/>
        <w:i/>
        <w:sz w:val="28"/>
        <w:szCs w:val="28"/>
        <w:lang w:eastAsia="bg-BG"/>
      </w:rPr>
      <w:t>mail</w:t>
    </w:r>
    <w:proofErr w:type="spellEnd"/>
    <w:r w:rsidRPr="00743A25">
      <w:rPr>
        <w:rFonts w:ascii="Monotype Corsiva" w:eastAsia="Times New Roman" w:hAnsi="Monotype Corsiva" w:cs="Times New Roman"/>
        <w:b/>
        <w:i/>
        <w:color w:val="000000"/>
        <w:sz w:val="28"/>
        <w:szCs w:val="28"/>
        <w:lang w:eastAsia="bg-BG"/>
      </w:rPr>
      <w:t>:</w:t>
    </w:r>
    <w:r w:rsidRPr="00743A25">
      <w:rPr>
        <w:rFonts w:ascii="Monotype Corsiva" w:eastAsia="Times New Roman" w:hAnsi="Monotype Corsiva" w:cs="Times New Roman"/>
        <w:b/>
        <w:i/>
        <w:color w:val="000000"/>
        <w:sz w:val="28"/>
        <w:szCs w:val="28"/>
        <w:lang w:val="en-US" w:eastAsia="bg-BG"/>
      </w:rPr>
      <w:t xml:space="preserve"> </w:t>
    </w:r>
    <w:hyperlink r:id="rId4" w:history="1">
      <w:r w:rsidRPr="00743A25">
        <w:rPr>
          <w:rFonts w:ascii="Monotype Corsiva" w:eastAsia="Times New Roman" w:hAnsi="Monotype Corsiva" w:cs="Times New Roman"/>
          <w:b/>
          <w:i/>
          <w:color w:val="000000"/>
          <w:sz w:val="28"/>
          <w:szCs w:val="28"/>
          <w:u w:val="single"/>
          <w:lang w:eastAsia="bg-BG"/>
        </w:rPr>
        <w:t>ou.geomilev@ougeomilev.eu</w:t>
      </w:r>
    </w:hyperlink>
    <w:r w:rsidRPr="00743A25">
      <w:rPr>
        <w:rFonts w:ascii="Monotype Corsiva" w:eastAsia="Times New Roman" w:hAnsi="Monotype Corsiva" w:cs="Times New Roman"/>
        <w:b/>
        <w:i/>
        <w:color w:val="000000"/>
        <w:sz w:val="28"/>
        <w:szCs w:val="28"/>
        <w:lang w:val="en-US" w:eastAsia="bg-BG"/>
      </w:rPr>
      <w:t>;</w:t>
    </w:r>
    <w:r w:rsidRPr="00743A25">
      <w:rPr>
        <w:rFonts w:ascii="Monotype Corsiva" w:eastAsia="Times New Roman" w:hAnsi="Monotype Corsiva" w:cs="Times New Roman"/>
        <w:b/>
        <w:i/>
        <w:sz w:val="28"/>
        <w:szCs w:val="28"/>
        <w:lang w:val="en-US" w:eastAsia="bg-BG"/>
      </w:rPr>
      <w:t xml:space="preserve"> info-1690144@edu.mon.bg</w:t>
    </w:r>
  </w:p>
  <w:p w:rsidR="007D3107" w:rsidRDefault="007D310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107" w:rsidRDefault="007D31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107"/>
    <w:rsid w:val="00070831"/>
    <w:rsid w:val="001E0047"/>
    <w:rsid w:val="003B2C61"/>
    <w:rsid w:val="007D3107"/>
    <w:rsid w:val="00DE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3253B"/>
  <w15:chartTrackingRefBased/>
  <w15:docId w15:val="{3A6A04BF-2E91-400A-A3BE-49928CB5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D3107"/>
  </w:style>
  <w:style w:type="paragraph" w:styleId="a5">
    <w:name w:val="footer"/>
    <w:basedOn w:val="a"/>
    <w:link w:val="a6"/>
    <w:uiPriority w:val="99"/>
    <w:unhideWhenUsed/>
    <w:rsid w:val="007D3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D3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66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2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hyperlink" Target="mailto:ou.geomilev@ougeomilev.eu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2026-02-25T09:47:00Z</dcterms:created>
  <dcterms:modified xsi:type="dcterms:W3CDTF">2026-02-25T09:47:00Z</dcterms:modified>
</cp:coreProperties>
</file>